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6F3" w:rsidRPr="005D6E49" w:rsidRDefault="008036F3" w:rsidP="008036F3">
      <w:pPr>
        <w:pStyle w:val="a3"/>
        <w:shd w:val="clear" w:color="auto" w:fill="FFFFFF"/>
      </w:pPr>
      <w:bookmarkStart w:id="0" w:name="_GoBack"/>
      <w:bookmarkEnd w:id="0"/>
      <w:r w:rsidRPr="005D6E49">
        <w:rPr>
          <w:color w:val="000000"/>
        </w:rPr>
        <w:t>1.</w:t>
      </w:r>
      <w:proofErr w:type="gramStart"/>
      <w:r w:rsidRPr="005D6E49">
        <w:rPr>
          <w:color w:val="000000"/>
        </w:rPr>
        <w:t>1.</w:t>
      </w:r>
      <w:r w:rsidR="00323300">
        <w:rPr>
          <w:b/>
          <w:bCs/>
          <w:color w:val="000000"/>
        </w:rPr>
        <w:t>пункт</w:t>
      </w:r>
      <w:proofErr w:type="gramEnd"/>
      <w:r w:rsidR="00323300">
        <w:rPr>
          <w:b/>
          <w:bCs/>
          <w:color w:val="000000"/>
        </w:rPr>
        <w:t xml:space="preserve"> 44  главы </w:t>
      </w:r>
      <w:r w:rsidRPr="005D6E49">
        <w:rPr>
          <w:b/>
          <w:bCs/>
          <w:color w:val="000000"/>
        </w:rPr>
        <w:t xml:space="preserve"> 2 Правил «Основные  понятия» изложить в следующей редакции:</w:t>
      </w:r>
    </w:p>
    <w:p w:rsidR="008036F3" w:rsidRPr="005D6E49" w:rsidRDefault="00323300" w:rsidP="008036F3">
      <w:pPr>
        <w:pStyle w:val="a3"/>
        <w:spacing w:line="102" w:lineRule="atLeast"/>
        <w:ind w:firstLine="709"/>
      </w:pPr>
      <w:r>
        <w:rPr>
          <w:color w:val="000000"/>
        </w:rPr>
        <w:t xml:space="preserve">«44. </w:t>
      </w:r>
      <w:r w:rsidR="008036F3" w:rsidRPr="005D6E49">
        <w:rPr>
          <w:color w:val="000000"/>
        </w:rPr>
        <w:t>Прилегающая территория - территория шириной не менее 5 и не более 15 метров, включая обочины, кюветы, канавы, водоотводные каналы</w:t>
      </w:r>
      <w:r w:rsidR="008036F3" w:rsidRPr="005D6E49">
        <w:rPr>
          <w:b/>
          <w:bCs/>
          <w:i/>
          <w:iCs/>
          <w:color w:val="000000"/>
        </w:rPr>
        <w:t>,</w:t>
      </w:r>
      <w:r w:rsidR="008036F3" w:rsidRPr="005D6E49">
        <w:rPr>
          <w:color w:val="000000"/>
        </w:rPr>
        <w:t xml:space="preserve">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 Границу прилегающей территории следует определять:</w:t>
      </w:r>
    </w:p>
    <w:p w:rsidR="008036F3" w:rsidRPr="005D6E49" w:rsidRDefault="008036F3" w:rsidP="008036F3">
      <w:pPr>
        <w:pStyle w:val="a3"/>
        <w:spacing w:line="102" w:lineRule="atLeast"/>
        <w:ind w:firstLine="709"/>
      </w:pPr>
      <w:r w:rsidRPr="005D6E49">
        <w:rPr>
          <w:color w:val="000000"/>
        </w:rPr>
        <w:t>- на улицах с двухсторонней застройкой - по длине занимаемого участка, по ширине – до оси проезжей части улицы;</w:t>
      </w:r>
    </w:p>
    <w:p w:rsidR="008036F3" w:rsidRPr="005D6E49" w:rsidRDefault="008036F3" w:rsidP="008036F3">
      <w:pPr>
        <w:pStyle w:val="a3"/>
        <w:spacing w:line="102" w:lineRule="atLeast"/>
        <w:ind w:firstLine="709"/>
      </w:pPr>
      <w:bookmarkStart w:id="1" w:name="_GoBack1"/>
      <w:bookmarkEnd w:id="1"/>
      <w:r w:rsidRPr="005D6E49">
        <w:rPr>
          <w:color w:val="000000"/>
        </w:rPr>
        <w:t>- на улицах с односторонней застройкой - по длине занимаемого участка, по ширине – на всю ширину улицы, включая противоположный тротуар и 5 метров за тротуаром;</w:t>
      </w:r>
    </w:p>
    <w:p w:rsidR="008036F3" w:rsidRPr="005D6E49" w:rsidRDefault="008036F3" w:rsidP="008036F3">
      <w:pPr>
        <w:pStyle w:val="a3"/>
        <w:spacing w:line="102" w:lineRule="atLeast"/>
        <w:ind w:firstLine="709"/>
      </w:pPr>
      <w:r w:rsidRPr="005D6E49">
        <w:rPr>
          <w:color w:val="000000"/>
        </w:rPr>
        <w:t>- на строительных площадках – территория не менее 15 метров от ограждения стройки по всему периметру;</w:t>
      </w:r>
    </w:p>
    <w:p w:rsidR="008036F3" w:rsidRPr="005D6E49" w:rsidRDefault="00323300" w:rsidP="00323300">
      <w:pPr>
        <w:pStyle w:val="a3"/>
        <w:spacing w:line="102" w:lineRule="atLeast"/>
      </w:pPr>
      <w:r>
        <w:rPr>
          <w:color w:val="000000"/>
        </w:rPr>
        <w:t xml:space="preserve">- </w:t>
      </w:r>
      <w:r w:rsidR="008036F3" w:rsidRPr="005D6E49">
        <w:rPr>
          <w:color w:val="000000"/>
        </w:rPr>
        <w:t>для объектов торговли, общественного питания, бытового обслуживания населения – в радиусе не менее 10 метров.</w:t>
      </w:r>
    </w:p>
    <w:p w:rsidR="008036F3" w:rsidRPr="00323300" w:rsidRDefault="00323300" w:rsidP="00323300">
      <w:pPr>
        <w:pStyle w:val="a3"/>
        <w:spacing w:line="102" w:lineRule="atLeast"/>
      </w:pPr>
      <w:r>
        <w:rPr>
          <w:bCs/>
          <w:color w:val="000000"/>
        </w:rPr>
        <w:t xml:space="preserve">- </w:t>
      </w:r>
      <w:r w:rsidR="008036F3" w:rsidRPr="00323300">
        <w:rPr>
          <w:bCs/>
          <w:color w:val="000000"/>
        </w:rPr>
        <w:t>для отдельно стоящих нестационарных объектов мелкорозничной торговли, бытового обслуживания и услуг (киосков, торговых остановочных комплексов, павильонов), расположенных на жилых территориях, на территории общего пользования, а также на производственных территориях-не менее 10 метров от фасада по всему периметру сооружения;</w:t>
      </w:r>
    </w:p>
    <w:p w:rsidR="008036F3" w:rsidRPr="00323300" w:rsidRDefault="00323300" w:rsidP="00323300">
      <w:pPr>
        <w:pStyle w:val="a3"/>
        <w:spacing w:line="102" w:lineRule="atLeast"/>
      </w:pPr>
      <w:r>
        <w:rPr>
          <w:bCs/>
          <w:color w:val="000000"/>
        </w:rPr>
        <w:t xml:space="preserve">- </w:t>
      </w:r>
      <w:r w:rsidR="008036F3" w:rsidRPr="00323300">
        <w:rPr>
          <w:bCs/>
          <w:color w:val="000000"/>
        </w:rPr>
        <w:t>на посад</w:t>
      </w:r>
      <w:r w:rsidRPr="00323300">
        <w:rPr>
          <w:bCs/>
          <w:color w:val="000000"/>
        </w:rPr>
        <w:t>о</w:t>
      </w:r>
      <w:r w:rsidR="008036F3" w:rsidRPr="00323300">
        <w:rPr>
          <w:bCs/>
          <w:color w:val="000000"/>
        </w:rPr>
        <w:t>чных площадках общественного транспорта-15метров от фасада по всему периметру сооружения, а также 0,5метра от лотка дороги;</w:t>
      </w:r>
    </w:p>
    <w:p w:rsidR="008036F3" w:rsidRPr="00323300" w:rsidRDefault="00323300" w:rsidP="00323300">
      <w:pPr>
        <w:pStyle w:val="a3"/>
        <w:spacing w:line="102" w:lineRule="atLeast"/>
      </w:pPr>
      <w:r>
        <w:rPr>
          <w:bCs/>
          <w:color w:val="000000"/>
        </w:rPr>
        <w:t xml:space="preserve">- </w:t>
      </w:r>
      <w:r w:rsidR="008036F3" w:rsidRPr="00323300">
        <w:rPr>
          <w:bCs/>
          <w:color w:val="000000"/>
        </w:rPr>
        <w:t>для промышленных объектов-50метров по всему периметру отведенной территории;</w:t>
      </w:r>
    </w:p>
    <w:p w:rsidR="008036F3" w:rsidRPr="00323300" w:rsidRDefault="00323300" w:rsidP="00323300">
      <w:pPr>
        <w:pStyle w:val="a3"/>
        <w:spacing w:line="102" w:lineRule="atLeast"/>
      </w:pPr>
      <w:r>
        <w:rPr>
          <w:bCs/>
          <w:color w:val="000000"/>
        </w:rPr>
        <w:t xml:space="preserve">- </w:t>
      </w:r>
      <w:r w:rsidR="008036F3" w:rsidRPr="00323300">
        <w:rPr>
          <w:bCs/>
          <w:color w:val="000000"/>
        </w:rPr>
        <w:t xml:space="preserve">для автозаправочных станций, </w:t>
      </w:r>
      <w:proofErr w:type="spellStart"/>
      <w:r w:rsidR="008036F3" w:rsidRPr="00323300">
        <w:rPr>
          <w:bCs/>
          <w:color w:val="000000"/>
        </w:rPr>
        <w:t>автогазозаправочных</w:t>
      </w:r>
      <w:proofErr w:type="spellEnd"/>
      <w:r w:rsidR="008036F3" w:rsidRPr="00323300">
        <w:rPr>
          <w:bCs/>
          <w:color w:val="000000"/>
        </w:rPr>
        <w:t xml:space="preserve"> </w:t>
      </w:r>
      <w:proofErr w:type="spellStart"/>
      <w:proofErr w:type="gramStart"/>
      <w:r w:rsidR="008036F3" w:rsidRPr="00323300">
        <w:rPr>
          <w:bCs/>
          <w:color w:val="000000"/>
        </w:rPr>
        <w:t>станций,автомоечных</w:t>
      </w:r>
      <w:proofErr w:type="spellEnd"/>
      <w:proofErr w:type="gramEnd"/>
      <w:r w:rsidR="008036F3" w:rsidRPr="00323300">
        <w:rPr>
          <w:bCs/>
          <w:color w:val="000000"/>
        </w:rPr>
        <w:t xml:space="preserve"> постов, заправочных комплексов, шиномонтажных мастерских и станций технического обслуживания — пределах санитарно-защитной зоны, но не менее 15 метров по периметру отведенной территории и подъезды к объектам;</w:t>
      </w:r>
    </w:p>
    <w:p w:rsidR="008036F3" w:rsidRPr="00323300" w:rsidRDefault="00323300" w:rsidP="00323300">
      <w:pPr>
        <w:pStyle w:val="a3"/>
        <w:spacing w:line="102" w:lineRule="atLeast"/>
      </w:pPr>
      <w:r>
        <w:rPr>
          <w:bCs/>
          <w:color w:val="000000"/>
        </w:rPr>
        <w:t xml:space="preserve">- </w:t>
      </w:r>
      <w:r w:rsidR="008036F3" w:rsidRPr="00323300">
        <w:rPr>
          <w:bCs/>
          <w:color w:val="000000"/>
        </w:rPr>
        <w:t xml:space="preserve">для </w:t>
      </w:r>
      <w:proofErr w:type="gramStart"/>
      <w:r w:rsidR="008036F3" w:rsidRPr="00323300">
        <w:rPr>
          <w:bCs/>
          <w:color w:val="000000"/>
        </w:rPr>
        <w:t>гаражей,  автостоянок</w:t>
      </w:r>
      <w:proofErr w:type="gramEnd"/>
      <w:r w:rsidR="008036F3" w:rsidRPr="00323300">
        <w:rPr>
          <w:bCs/>
          <w:color w:val="000000"/>
        </w:rPr>
        <w:t>, парковок</w:t>
      </w:r>
      <w:r w:rsidRPr="00323300">
        <w:rPr>
          <w:bCs/>
          <w:color w:val="000000"/>
        </w:rPr>
        <w:t xml:space="preserve"> </w:t>
      </w:r>
      <w:r w:rsidR="008036F3" w:rsidRPr="00323300">
        <w:rPr>
          <w:bCs/>
          <w:color w:val="000000"/>
        </w:rPr>
        <w:t>-10метров по периметру отведенной территории;</w:t>
      </w:r>
    </w:p>
    <w:p w:rsidR="008036F3" w:rsidRPr="00323300" w:rsidRDefault="00323300" w:rsidP="00323300">
      <w:pPr>
        <w:pStyle w:val="a3"/>
        <w:spacing w:line="102" w:lineRule="atLeast"/>
      </w:pPr>
      <w:r>
        <w:rPr>
          <w:bCs/>
          <w:color w:val="000000"/>
        </w:rPr>
        <w:t xml:space="preserve">- </w:t>
      </w:r>
      <w:r w:rsidR="008036F3" w:rsidRPr="00323300">
        <w:rPr>
          <w:bCs/>
          <w:color w:val="000000"/>
        </w:rPr>
        <w:t>для отдельно стоящих объектов рекламы- в радиусе 5 метров от основания объекта;</w:t>
      </w:r>
    </w:p>
    <w:p w:rsidR="008036F3" w:rsidRPr="00323300" w:rsidRDefault="00323300" w:rsidP="00323300">
      <w:pPr>
        <w:pStyle w:val="a3"/>
        <w:spacing w:line="102" w:lineRule="atLeast"/>
      </w:pPr>
      <w:r>
        <w:rPr>
          <w:bCs/>
          <w:color w:val="000000"/>
        </w:rPr>
        <w:t xml:space="preserve">- </w:t>
      </w:r>
      <w:r w:rsidR="008036F3" w:rsidRPr="00323300">
        <w:rPr>
          <w:bCs/>
          <w:color w:val="000000"/>
        </w:rPr>
        <w:t>для территории, отведенных для размещения и эксплуатации линии электропередачи, газовых,</w:t>
      </w:r>
      <w:r>
        <w:rPr>
          <w:bCs/>
          <w:color w:val="000000"/>
        </w:rPr>
        <w:t xml:space="preserve"> </w:t>
      </w:r>
      <w:r w:rsidR="008036F3" w:rsidRPr="00323300">
        <w:rPr>
          <w:bCs/>
          <w:color w:val="000000"/>
        </w:rPr>
        <w:t xml:space="preserve">водопроводных и тепловых </w:t>
      </w:r>
      <w:proofErr w:type="gramStart"/>
      <w:r w:rsidR="008036F3" w:rsidRPr="00323300">
        <w:rPr>
          <w:bCs/>
          <w:color w:val="000000"/>
        </w:rPr>
        <w:t>сетей,-</w:t>
      </w:r>
      <w:proofErr w:type="gramEnd"/>
      <w:r w:rsidR="008036F3" w:rsidRPr="00323300">
        <w:rPr>
          <w:bCs/>
          <w:color w:val="000000"/>
        </w:rPr>
        <w:t xml:space="preserve"> в пределах охранной зоны;</w:t>
      </w:r>
    </w:p>
    <w:p w:rsidR="008036F3" w:rsidRPr="00323300" w:rsidRDefault="00323300" w:rsidP="00323300">
      <w:pPr>
        <w:pStyle w:val="a3"/>
        <w:spacing w:line="102" w:lineRule="atLeast"/>
      </w:pPr>
      <w:r>
        <w:rPr>
          <w:bCs/>
          <w:color w:val="000000"/>
        </w:rPr>
        <w:t xml:space="preserve">- </w:t>
      </w:r>
      <w:r w:rsidR="008036F3" w:rsidRPr="00323300">
        <w:rPr>
          <w:bCs/>
          <w:color w:val="000000"/>
        </w:rPr>
        <w:t>для площадок, предназначенных для размещения мусорных контейнеров-20 метров по периметру.</w:t>
      </w:r>
    </w:p>
    <w:p w:rsidR="008036F3" w:rsidRPr="005D6E49" w:rsidRDefault="00323300" w:rsidP="00323300">
      <w:pPr>
        <w:pStyle w:val="a3"/>
        <w:spacing w:line="102" w:lineRule="atLeast"/>
      </w:pPr>
      <w:r>
        <w:t xml:space="preserve">         </w:t>
      </w:r>
      <w:r w:rsidR="008036F3" w:rsidRPr="005D6E49">
        <w:rPr>
          <w:color w:val="000000"/>
        </w:rPr>
        <w:t>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</w:t>
      </w:r>
    </w:p>
    <w:p w:rsidR="008036F3" w:rsidRDefault="008036F3" w:rsidP="008036F3">
      <w:pPr>
        <w:pStyle w:val="a3"/>
        <w:shd w:val="clear" w:color="auto" w:fill="FFFFFF"/>
        <w:ind w:firstLine="709"/>
        <w:rPr>
          <w:color w:val="000000"/>
        </w:rPr>
      </w:pPr>
      <w:r w:rsidRPr="005D6E49">
        <w:rPr>
          <w:color w:val="000000"/>
        </w:rPr>
        <w:lastRenderedPageBreak/>
        <w:t xml:space="preserve">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</w:t>
      </w:r>
      <w:proofErr w:type="gramStart"/>
      <w:r w:rsidRPr="005D6E49">
        <w:rPr>
          <w:color w:val="000000"/>
        </w:rPr>
        <w:t>пустырь,  иные</w:t>
      </w:r>
      <w:proofErr w:type="gramEnd"/>
      <w:r w:rsidRPr="005D6E49">
        <w:rPr>
          <w:color w:val="000000"/>
        </w:rPr>
        <w:t xml:space="preserve"> незастроенные территории, ширина прилегающей территории определяется как для отдельно стоящих объектов.</w:t>
      </w:r>
    </w:p>
    <w:p w:rsidR="00323300" w:rsidRPr="005D6E49" w:rsidRDefault="00323300" w:rsidP="008036F3">
      <w:pPr>
        <w:pStyle w:val="a3"/>
        <w:shd w:val="clear" w:color="auto" w:fill="FFFFFF"/>
        <w:ind w:firstLine="709"/>
      </w:pPr>
    </w:p>
    <w:p w:rsidR="009A5965" w:rsidRPr="00323300" w:rsidRDefault="008036F3" w:rsidP="008036F3">
      <w:pPr>
        <w:pStyle w:val="a3"/>
        <w:spacing w:line="102" w:lineRule="atLeast"/>
        <w:rPr>
          <w:b/>
          <w:color w:val="000000"/>
        </w:rPr>
      </w:pPr>
      <w:r w:rsidRPr="00323300">
        <w:rPr>
          <w:b/>
          <w:color w:val="000000"/>
        </w:rPr>
        <w:t>1.2</w:t>
      </w:r>
      <w:r w:rsidR="00323300" w:rsidRPr="00323300">
        <w:rPr>
          <w:b/>
          <w:color w:val="000000"/>
        </w:rPr>
        <w:t>. Р</w:t>
      </w:r>
      <w:r w:rsidR="00A857D5" w:rsidRPr="00323300">
        <w:rPr>
          <w:b/>
          <w:color w:val="000000"/>
        </w:rPr>
        <w:t xml:space="preserve">аздел </w:t>
      </w:r>
      <w:r w:rsidR="009A5965" w:rsidRPr="00323300">
        <w:rPr>
          <w:b/>
          <w:color w:val="000000"/>
        </w:rPr>
        <w:t>«Фасады, информационные указатели ориентирования на зданиях»</w:t>
      </w:r>
      <w:r w:rsidR="00A857D5" w:rsidRPr="00323300">
        <w:rPr>
          <w:b/>
          <w:color w:val="000000"/>
        </w:rPr>
        <w:t xml:space="preserve"> </w:t>
      </w:r>
      <w:r w:rsidR="009A5965" w:rsidRPr="00323300">
        <w:rPr>
          <w:b/>
          <w:color w:val="000000"/>
        </w:rPr>
        <w:t xml:space="preserve">главы </w:t>
      </w:r>
      <w:proofErr w:type="gramStart"/>
      <w:r w:rsidR="009A5965" w:rsidRPr="00323300">
        <w:rPr>
          <w:b/>
          <w:color w:val="000000"/>
          <w:lang w:val="en-US"/>
        </w:rPr>
        <w:t>V</w:t>
      </w:r>
      <w:r w:rsidR="009A5965" w:rsidRPr="00323300">
        <w:rPr>
          <w:b/>
          <w:color w:val="000000"/>
        </w:rPr>
        <w:t xml:space="preserve">  «</w:t>
      </w:r>
      <w:proofErr w:type="gramEnd"/>
      <w:r w:rsidR="009A5965" w:rsidRPr="00323300">
        <w:rPr>
          <w:b/>
          <w:color w:val="000000"/>
        </w:rPr>
        <w:t xml:space="preserve">Требования к содержанию и внешнему виду зданий, сооружений, </w:t>
      </w:r>
      <w:proofErr w:type="spellStart"/>
      <w:r w:rsidR="009A5965" w:rsidRPr="00323300">
        <w:rPr>
          <w:b/>
          <w:color w:val="000000"/>
        </w:rPr>
        <w:t>обьектов</w:t>
      </w:r>
      <w:proofErr w:type="spellEnd"/>
      <w:r w:rsidR="009A5965" w:rsidRPr="00323300">
        <w:rPr>
          <w:b/>
          <w:color w:val="000000"/>
        </w:rPr>
        <w:t xml:space="preserve"> благоустройства» </w:t>
      </w:r>
      <w:r w:rsidR="00323300" w:rsidRPr="00323300">
        <w:rPr>
          <w:b/>
          <w:color w:val="000000"/>
        </w:rPr>
        <w:t>дополнить пунктами следующего содержания:</w:t>
      </w:r>
    </w:p>
    <w:p w:rsidR="009A5965" w:rsidRDefault="00323300" w:rsidP="008036F3">
      <w:pPr>
        <w:pStyle w:val="a3"/>
        <w:spacing w:line="102" w:lineRule="atLeast"/>
        <w:rPr>
          <w:color w:val="000000"/>
        </w:rPr>
      </w:pPr>
      <w:r>
        <w:rPr>
          <w:color w:val="000000"/>
        </w:rPr>
        <w:t xml:space="preserve"> </w:t>
      </w:r>
    </w:p>
    <w:p w:rsidR="00323300" w:rsidRPr="00323300" w:rsidRDefault="009A5965" w:rsidP="00323300">
      <w:pPr>
        <w:pStyle w:val="a3"/>
        <w:spacing w:line="102" w:lineRule="atLeast"/>
      </w:pPr>
      <w:r w:rsidRPr="00323300">
        <w:rPr>
          <w:color w:val="000000"/>
        </w:rPr>
        <w:t xml:space="preserve"> </w:t>
      </w:r>
      <w:r w:rsidR="00323300" w:rsidRPr="00323300">
        <w:t>«163.1.</w:t>
      </w:r>
      <w:r w:rsidR="008036F3" w:rsidRPr="00323300">
        <w:rPr>
          <w:bCs/>
          <w:color w:val="000000"/>
        </w:rPr>
        <w:t>Для создания единого архитектурного облика населенного пункта, кровельное покрытие при строительстве объектов капитального строительства на вновь сформированных земельных участках и в центральн</w:t>
      </w:r>
      <w:r w:rsidRPr="00323300">
        <w:rPr>
          <w:bCs/>
          <w:color w:val="000000"/>
        </w:rPr>
        <w:t>ой</w:t>
      </w:r>
      <w:r w:rsidR="008036F3" w:rsidRPr="00323300">
        <w:rPr>
          <w:bCs/>
          <w:color w:val="000000"/>
        </w:rPr>
        <w:t xml:space="preserve"> част</w:t>
      </w:r>
      <w:r w:rsidRPr="00323300">
        <w:rPr>
          <w:bCs/>
          <w:color w:val="000000"/>
        </w:rPr>
        <w:t>и</w:t>
      </w:r>
      <w:r w:rsidR="008036F3" w:rsidRPr="00323300">
        <w:rPr>
          <w:bCs/>
          <w:color w:val="000000"/>
        </w:rPr>
        <w:t xml:space="preserve"> населенного пункта (</w:t>
      </w:r>
      <w:proofErr w:type="spellStart"/>
      <w:r w:rsidRPr="00323300">
        <w:rPr>
          <w:bCs/>
          <w:color w:val="000000"/>
        </w:rPr>
        <w:t>ст.Келермесская</w:t>
      </w:r>
      <w:proofErr w:type="spellEnd"/>
      <w:r w:rsidRPr="00323300">
        <w:rPr>
          <w:bCs/>
          <w:color w:val="000000"/>
        </w:rPr>
        <w:t xml:space="preserve"> </w:t>
      </w:r>
      <w:proofErr w:type="spellStart"/>
      <w:r w:rsidR="008036F3" w:rsidRPr="00323300">
        <w:rPr>
          <w:bCs/>
          <w:color w:val="000000"/>
        </w:rPr>
        <w:t>ул.</w:t>
      </w:r>
      <w:r w:rsidRPr="00323300">
        <w:rPr>
          <w:bCs/>
          <w:color w:val="000000"/>
        </w:rPr>
        <w:t>Советская</w:t>
      </w:r>
      <w:proofErr w:type="spellEnd"/>
      <w:r w:rsidRPr="00323300">
        <w:rPr>
          <w:bCs/>
          <w:color w:val="000000"/>
        </w:rPr>
        <w:t xml:space="preserve"> от улицы Дружба до </w:t>
      </w:r>
      <w:proofErr w:type="spellStart"/>
      <w:r w:rsidRPr="00323300">
        <w:rPr>
          <w:bCs/>
          <w:color w:val="000000"/>
        </w:rPr>
        <w:t>ул.Мостовой</w:t>
      </w:r>
      <w:proofErr w:type="spellEnd"/>
      <w:r w:rsidR="008036F3" w:rsidRPr="00323300">
        <w:rPr>
          <w:bCs/>
          <w:color w:val="000000"/>
        </w:rPr>
        <w:t>) должна иметь</w:t>
      </w:r>
      <w:r w:rsidRPr="00323300">
        <w:rPr>
          <w:bCs/>
          <w:color w:val="000000"/>
        </w:rPr>
        <w:t xml:space="preserve"> цветовой оттенок крыш от красного до коричневого.</w:t>
      </w:r>
      <w:r w:rsidR="00323300" w:rsidRPr="00323300">
        <w:rPr>
          <w:bCs/>
          <w:color w:val="000000"/>
        </w:rPr>
        <w:t>»</w:t>
      </w:r>
    </w:p>
    <w:p w:rsidR="008036F3" w:rsidRPr="00323300" w:rsidRDefault="00323300" w:rsidP="00323300">
      <w:pPr>
        <w:pStyle w:val="a3"/>
        <w:spacing w:line="102" w:lineRule="atLeast"/>
      </w:pPr>
      <w:r w:rsidRPr="00323300">
        <w:t>«163.</w:t>
      </w:r>
      <w:proofErr w:type="gramStart"/>
      <w:r w:rsidRPr="00323300">
        <w:t>2.</w:t>
      </w:r>
      <w:r w:rsidR="008036F3" w:rsidRPr="00323300">
        <w:rPr>
          <w:bCs/>
        </w:rPr>
        <w:t>При</w:t>
      </w:r>
      <w:proofErr w:type="gramEnd"/>
      <w:r w:rsidR="008036F3" w:rsidRPr="00323300">
        <w:rPr>
          <w:bCs/>
        </w:rPr>
        <w:t xml:space="preserve"> строительстве капитальных объектов по красной линии на главном фасаде здания запрещается:</w:t>
      </w:r>
    </w:p>
    <w:p w:rsidR="008036F3" w:rsidRPr="00323300" w:rsidRDefault="008036F3" w:rsidP="008036F3">
      <w:pPr>
        <w:pStyle w:val="a3"/>
      </w:pPr>
      <w:r w:rsidRPr="00323300">
        <w:rPr>
          <w:bCs/>
          <w:color w:val="000000"/>
        </w:rPr>
        <w:t>- размещение наружных блоков систем кондиционирования и вентиляции на поверхности лицевых фасадов, над пешеходными тротуарами; в оконных и дверных проемах с выступанием за плоскость фасада без использования маскирующих ограждений;</w:t>
      </w:r>
    </w:p>
    <w:p w:rsidR="008036F3" w:rsidRPr="00323300" w:rsidRDefault="008036F3" w:rsidP="008036F3">
      <w:pPr>
        <w:pStyle w:val="a3"/>
        <w:spacing w:line="102" w:lineRule="atLeast"/>
      </w:pPr>
      <w:r w:rsidRPr="00323300">
        <w:rPr>
          <w:bCs/>
          <w:color w:val="000000"/>
        </w:rPr>
        <w:t>- размещение антенн на лицевых фасадах; на фасадах, представляющих историко-культурную ценность; на фасадах современных зданий, построенных по индивидуальному проекту и занимающих значительное место в архитектурном ансамбле; на кровле зданий с выразительным силуэтом; на силуэтных завершениях зданий и сооружений (башнях, куполах), на парапетах, ограждениях кровли, балконов, лоджий, вентиляционных трубах; на угловых частях фасадов;</w:t>
      </w:r>
      <w:r w:rsidR="00323300" w:rsidRPr="00323300">
        <w:rPr>
          <w:bCs/>
          <w:color w:val="000000"/>
        </w:rPr>
        <w:t>»</w:t>
      </w:r>
    </w:p>
    <w:p w:rsidR="008036F3" w:rsidRPr="00323300" w:rsidRDefault="008036F3" w:rsidP="008036F3">
      <w:pPr>
        <w:pStyle w:val="a3"/>
        <w:spacing w:line="102" w:lineRule="atLeast"/>
      </w:pPr>
    </w:p>
    <w:p w:rsidR="005B66AB" w:rsidRPr="00323300" w:rsidRDefault="005B66AB">
      <w:pPr>
        <w:rPr>
          <w:sz w:val="24"/>
          <w:szCs w:val="24"/>
        </w:rPr>
      </w:pPr>
    </w:p>
    <w:sectPr w:rsidR="005B66AB" w:rsidRPr="0032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7DB9"/>
    <w:multiLevelType w:val="multilevel"/>
    <w:tmpl w:val="CA60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00"/>
    <w:rsid w:val="00323300"/>
    <w:rsid w:val="005B66AB"/>
    <w:rsid w:val="005D6E49"/>
    <w:rsid w:val="00724700"/>
    <w:rsid w:val="008036F3"/>
    <w:rsid w:val="008B486A"/>
    <w:rsid w:val="009A5965"/>
    <w:rsid w:val="00A857D5"/>
    <w:rsid w:val="00E6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29034-DE39-45D0-A126-DEF7390F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6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Zakupki</cp:lastModifiedBy>
  <cp:revision>2</cp:revision>
  <cp:lastPrinted>2019-02-05T11:56:00Z</cp:lastPrinted>
  <dcterms:created xsi:type="dcterms:W3CDTF">2019-02-05T12:01:00Z</dcterms:created>
  <dcterms:modified xsi:type="dcterms:W3CDTF">2019-02-05T12:01:00Z</dcterms:modified>
</cp:coreProperties>
</file>