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6E" w:rsidRDefault="00C2706E" w:rsidP="005B3B9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B9C">
        <w:rPr>
          <w:rFonts w:ascii="Times New Roman" w:hAnsi="Times New Roman" w:cs="Times New Roman"/>
          <w:b/>
          <w:sz w:val="28"/>
          <w:szCs w:val="28"/>
        </w:rPr>
        <w:t>ЭЛЕКТРОННЫЕ СЕРВИСЫ: "ЛИЧНЫЙ КАБИНЕТ КАДАСТРОВОГО ИНЖЕНЕРА"</w:t>
      </w:r>
    </w:p>
    <w:p w:rsidR="00FF0799" w:rsidRPr="005B3B9C" w:rsidRDefault="00FF0799" w:rsidP="005B3B9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06E" w:rsidRPr="005B3B9C" w:rsidRDefault="00C2706E" w:rsidP="00C2706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B9C">
        <w:rPr>
          <w:rFonts w:ascii="Times New Roman" w:hAnsi="Times New Roman" w:cs="Times New Roman"/>
          <w:sz w:val="28"/>
          <w:szCs w:val="28"/>
        </w:rPr>
        <w:t xml:space="preserve">Кадастровая палата по Республике Адыгея напоминает, что в настоящее время на официальном сайте </w:t>
      </w:r>
      <w:proofErr w:type="spellStart"/>
      <w:r w:rsidRPr="005B3B9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B3B9C">
        <w:rPr>
          <w:rFonts w:ascii="Times New Roman" w:hAnsi="Times New Roman" w:cs="Times New Roman"/>
          <w:sz w:val="28"/>
          <w:szCs w:val="28"/>
        </w:rPr>
        <w:t xml:space="preserve"> доступен сервис "Личный кабинет кадастрового инженера".</w:t>
      </w:r>
    </w:p>
    <w:p w:rsidR="00C2706E" w:rsidRPr="005B3B9C" w:rsidRDefault="00C2706E" w:rsidP="00C2706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B9C">
        <w:rPr>
          <w:rFonts w:ascii="Times New Roman" w:hAnsi="Times New Roman" w:cs="Times New Roman"/>
          <w:sz w:val="28"/>
          <w:szCs w:val="28"/>
        </w:rPr>
        <w:t xml:space="preserve">Данный сервис создан с целью повышения уровня защищенности прав и улучшения качества обслуживания собственников недвижимости. Кадастровый инженер, используя личный кабинет, может в автоматическом режиме, не обращаясь в Кадастровую палату, проводить предварительную проверку подготовленных межевых и технических планов, карт-планов территории и актов обследования. </w:t>
      </w:r>
    </w:p>
    <w:p w:rsidR="00C2706E" w:rsidRPr="005B3B9C" w:rsidRDefault="00C2706E" w:rsidP="00C2706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B9C">
        <w:rPr>
          <w:rFonts w:ascii="Times New Roman" w:hAnsi="Times New Roman" w:cs="Times New Roman"/>
          <w:sz w:val="28"/>
          <w:szCs w:val="28"/>
        </w:rPr>
        <w:t xml:space="preserve">Кроме того реализована возможность размещения указанных документов в специальном электронном хранилище, ведение которого осуществляется органом регистрации прав. Временное хранение осуществляется до представления межевого плана, технического плана, акта обследования в орган регистрации прав, но не более трех месяцев. </w:t>
      </w:r>
    </w:p>
    <w:p w:rsidR="00C2706E" w:rsidRPr="005B3B9C" w:rsidRDefault="00C2706E" w:rsidP="00C2706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B9C">
        <w:rPr>
          <w:rFonts w:ascii="Times New Roman" w:hAnsi="Times New Roman" w:cs="Times New Roman"/>
          <w:sz w:val="28"/>
          <w:szCs w:val="28"/>
        </w:rPr>
        <w:t xml:space="preserve">С помощью сервиса "Личный кабинет кадастрового инженера" Кадастровая палата по Республике Адыгея получила возможность снизить количество приостановок и отказов в учете недвижимости за счет предварительного выявления большинства ошибок, а кадастровые инженеры - заблаговременно исправить ошибки и своевременно оказать качественную услугу своим клиентам. </w:t>
      </w:r>
    </w:p>
    <w:p w:rsidR="00624874" w:rsidRPr="005B3B9C" w:rsidRDefault="00624874">
      <w:pPr>
        <w:rPr>
          <w:rFonts w:ascii="Times New Roman" w:hAnsi="Times New Roman" w:cs="Times New Roman"/>
          <w:sz w:val="28"/>
          <w:szCs w:val="28"/>
        </w:rPr>
      </w:pPr>
    </w:p>
    <w:sectPr w:rsidR="00624874" w:rsidRPr="005B3B9C" w:rsidSect="0062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06E"/>
    <w:rsid w:val="003F69FA"/>
    <w:rsid w:val="005B3B9C"/>
    <w:rsid w:val="00624874"/>
    <w:rsid w:val="007A2980"/>
    <w:rsid w:val="00C2706E"/>
    <w:rsid w:val="00C6734C"/>
    <w:rsid w:val="00D11F8A"/>
    <w:rsid w:val="00FF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7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F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5</cp:revision>
  <cp:lastPrinted>2017-06-09T07:04:00Z</cp:lastPrinted>
  <dcterms:created xsi:type="dcterms:W3CDTF">2017-06-05T13:45:00Z</dcterms:created>
  <dcterms:modified xsi:type="dcterms:W3CDTF">2017-06-09T07:05:00Z</dcterms:modified>
</cp:coreProperties>
</file>