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4" w:rsidRPr="00B57AC6" w:rsidRDefault="00B57AC6" w:rsidP="00B57AC6">
      <w:pPr>
        <w:pStyle w:val="Defaul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C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Адыгея </w:t>
      </w:r>
      <w:r w:rsidR="003E1944" w:rsidRPr="00B57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C6">
        <w:rPr>
          <w:rFonts w:ascii="Times New Roman" w:hAnsi="Times New Roman" w:cs="Times New Roman"/>
          <w:b/>
          <w:sz w:val="28"/>
          <w:szCs w:val="28"/>
        </w:rPr>
        <w:t xml:space="preserve">сообщает, что кадастровый учет и регистрация прав могут быть </w:t>
      </w:r>
      <w:proofErr w:type="gramStart"/>
      <w:r w:rsidRPr="00B57AC6">
        <w:rPr>
          <w:rFonts w:ascii="Times New Roman" w:hAnsi="Times New Roman" w:cs="Times New Roman"/>
          <w:b/>
          <w:sz w:val="28"/>
          <w:szCs w:val="28"/>
        </w:rPr>
        <w:t>прекращены</w:t>
      </w:r>
      <w:proofErr w:type="gramEnd"/>
      <w:r w:rsidRPr="00B57AC6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  <w:r w:rsidR="00344468">
        <w:rPr>
          <w:rFonts w:ascii="Times New Roman" w:hAnsi="Times New Roman" w:cs="Times New Roman"/>
          <w:b/>
          <w:sz w:val="28"/>
          <w:szCs w:val="28"/>
        </w:rPr>
        <w:t>.</w:t>
      </w:r>
    </w:p>
    <w:p w:rsidR="00C1481D" w:rsidRPr="00B57AC6" w:rsidRDefault="00C1481D" w:rsidP="003E19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4468" w:rsidRDefault="00C1481D" w:rsidP="00B57AC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C6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 сообщает о том, что поданное заявление об осуществлении государственного кадастрового учета и (или) государственной регистрации прав может быть отозвано заявителем. </w:t>
      </w:r>
      <w:r w:rsidR="00B57AC6" w:rsidRPr="00B57AC6">
        <w:rPr>
          <w:rFonts w:ascii="Times New Roman" w:hAnsi="Times New Roman" w:cs="Times New Roman"/>
          <w:sz w:val="28"/>
          <w:szCs w:val="28"/>
        </w:rPr>
        <w:t xml:space="preserve">Причиной этого могут быть разные </w:t>
      </w:r>
      <w:r w:rsidR="00344468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="00113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7AC6" w:rsidRPr="00B57AC6">
        <w:rPr>
          <w:rFonts w:ascii="Times New Roman" w:hAnsi="Times New Roman" w:cs="Times New Roman"/>
          <w:sz w:val="28"/>
          <w:szCs w:val="28"/>
        </w:rPr>
        <w:t xml:space="preserve"> </w:t>
      </w:r>
      <w:r w:rsidR="00113A4D">
        <w:rPr>
          <w:rFonts w:ascii="Times New Roman" w:hAnsi="Times New Roman" w:cs="Times New Roman"/>
          <w:sz w:val="28"/>
          <w:szCs w:val="28"/>
        </w:rPr>
        <w:t>Н</w:t>
      </w:r>
      <w:r w:rsidR="00B57AC6" w:rsidRPr="00B57AC6">
        <w:rPr>
          <w:rFonts w:ascii="Times New Roman" w:hAnsi="Times New Roman" w:cs="Times New Roman"/>
          <w:sz w:val="28"/>
          <w:szCs w:val="28"/>
        </w:rPr>
        <w:t>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расторгнуть.</w:t>
      </w:r>
    </w:p>
    <w:p w:rsidR="00B57AC6" w:rsidRPr="00B57AC6" w:rsidRDefault="00B57AC6" w:rsidP="00B57AC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C6">
        <w:rPr>
          <w:rFonts w:ascii="Times New Roman" w:hAnsi="Times New Roman" w:cs="Times New Roman"/>
          <w:sz w:val="28"/>
          <w:szCs w:val="28"/>
        </w:rPr>
        <w:t xml:space="preserve"> В Федеральном законе № 218-ФЗ «О государственной регистрации недвижимости» от 31 июля 2015 года для таких случаев статьей 31 предусмотрена процедура прекращения осуществления государственного кадастрового учета и государственной регистрации. </w:t>
      </w:r>
    </w:p>
    <w:p w:rsidR="003E1944" w:rsidRPr="00B57AC6" w:rsidRDefault="003E1944" w:rsidP="00B57AC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C6">
        <w:rPr>
          <w:rFonts w:ascii="Times New Roman" w:hAnsi="Times New Roman" w:cs="Times New Roman"/>
          <w:sz w:val="28"/>
          <w:szCs w:val="28"/>
        </w:rPr>
        <w:t xml:space="preserve">Рассмотрение представленного для осуществления государственного кадастрового учета и (или) государственной регистрации прав заявления может быть прекращено только до момента осуществления кадастрового учета и (или) регистрации прав. </w:t>
      </w:r>
    </w:p>
    <w:p w:rsidR="003E1944" w:rsidRPr="00B57AC6" w:rsidRDefault="003E1944" w:rsidP="00B57AC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C6">
        <w:rPr>
          <w:rFonts w:ascii="Times New Roman" w:hAnsi="Times New Roman" w:cs="Times New Roman"/>
          <w:sz w:val="28"/>
          <w:szCs w:val="28"/>
        </w:rPr>
        <w:t>Заявление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</w:t>
      </w:r>
      <w:r w:rsidR="00113A4D">
        <w:rPr>
          <w:rFonts w:ascii="Times New Roman" w:hAnsi="Times New Roman" w:cs="Times New Roman"/>
          <w:sz w:val="28"/>
          <w:szCs w:val="28"/>
        </w:rPr>
        <w:t xml:space="preserve"> этими лицами.</w:t>
      </w:r>
    </w:p>
    <w:p w:rsidR="003E1944" w:rsidRPr="00B57AC6" w:rsidRDefault="003E1944" w:rsidP="00B57AC6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AC6">
        <w:rPr>
          <w:rFonts w:ascii="Times New Roman" w:hAnsi="Times New Roman" w:cs="Times New Roman"/>
          <w:sz w:val="28"/>
          <w:szCs w:val="28"/>
        </w:rPr>
        <w:t xml:space="preserve">Заявление можно подать в офисах многофункционального центра </w:t>
      </w:r>
      <w:r w:rsidR="00B57AC6" w:rsidRPr="00B57AC6">
        <w:rPr>
          <w:rFonts w:ascii="Times New Roman" w:hAnsi="Times New Roman" w:cs="Times New Roman"/>
          <w:sz w:val="28"/>
          <w:szCs w:val="28"/>
        </w:rPr>
        <w:t xml:space="preserve"> «Мои документы» по Республике Адыгея.</w:t>
      </w:r>
      <w:r w:rsidR="00344468">
        <w:rPr>
          <w:rFonts w:ascii="Times New Roman" w:hAnsi="Times New Roman" w:cs="Times New Roman"/>
          <w:sz w:val="28"/>
          <w:szCs w:val="28"/>
        </w:rPr>
        <w:t xml:space="preserve"> </w:t>
      </w:r>
      <w:r w:rsidRPr="00B57AC6">
        <w:rPr>
          <w:rFonts w:ascii="Times New Roman" w:hAnsi="Times New Roman" w:cs="Times New Roman"/>
          <w:sz w:val="28"/>
          <w:szCs w:val="28"/>
        </w:rPr>
        <w:t>Согласно требованиям действующего законодательства государственный кадастровый учет и (или) государственная регистрация прав прекращаются не позднее рабочего дня, следующего за днем представле</w:t>
      </w:r>
      <w:r w:rsidR="00113A4D">
        <w:rPr>
          <w:rFonts w:ascii="Times New Roman" w:hAnsi="Times New Roman" w:cs="Times New Roman"/>
          <w:sz w:val="28"/>
          <w:szCs w:val="28"/>
        </w:rPr>
        <w:t>ния соответствующего заявления.</w:t>
      </w:r>
    </w:p>
    <w:sectPr w:rsidR="003E1944" w:rsidRPr="00B57AC6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944"/>
    <w:rsid w:val="00113A4D"/>
    <w:rsid w:val="00344468"/>
    <w:rsid w:val="003E1944"/>
    <w:rsid w:val="007342D1"/>
    <w:rsid w:val="00B57AC6"/>
    <w:rsid w:val="00C1481D"/>
    <w:rsid w:val="00E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2017-07-10T12:15:00Z</dcterms:created>
  <dcterms:modified xsi:type="dcterms:W3CDTF">2017-07-11T06:10:00Z</dcterms:modified>
</cp:coreProperties>
</file>