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9E" w:rsidRPr="00AC69AC" w:rsidRDefault="00AB21A3" w:rsidP="00297860">
      <w:pPr>
        <w:jc w:val="center"/>
        <w:rPr>
          <w:rFonts w:ascii="Tahoma" w:hAnsi="Tahoma" w:cs="Tahoma"/>
          <w:b/>
          <w:sz w:val="24"/>
          <w:szCs w:val="24"/>
        </w:rPr>
      </w:pPr>
      <w:r w:rsidRPr="00AC69AC">
        <w:rPr>
          <w:rFonts w:ascii="Tahoma" w:hAnsi="Tahoma" w:cs="Tahoma"/>
          <w:b/>
          <w:sz w:val="24"/>
          <w:szCs w:val="24"/>
        </w:rPr>
        <w:t>Прокуратура Российской Федерации</w:t>
      </w:r>
    </w:p>
    <w:p w:rsidR="002E20CF" w:rsidRPr="00AC69AC" w:rsidRDefault="002E20CF" w:rsidP="00297860">
      <w:pPr>
        <w:jc w:val="center"/>
        <w:rPr>
          <w:rFonts w:ascii="Tahoma" w:hAnsi="Tahoma" w:cs="Tahoma"/>
          <w:b/>
          <w:sz w:val="24"/>
          <w:szCs w:val="24"/>
        </w:rPr>
      </w:pPr>
      <w:r w:rsidRPr="00AC69AC">
        <w:rPr>
          <w:rFonts w:ascii="Tahoma" w:hAnsi="Tahoma" w:cs="Tahoma"/>
          <w:b/>
          <w:sz w:val="24"/>
          <w:szCs w:val="24"/>
        </w:rPr>
        <w:t>Прокуратура Республики Адыгея</w:t>
      </w:r>
    </w:p>
    <w:p w:rsidR="002E20CF" w:rsidRPr="00AC69AC" w:rsidRDefault="002E20CF" w:rsidP="00297860">
      <w:pPr>
        <w:jc w:val="center"/>
        <w:rPr>
          <w:rFonts w:ascii="Tahoma" w:hAnsi="Tahoma" w:cs="Tahoma"/>
          <w:b/>
          <w:sz w:val="24"/>
          <w:szCs w:val="24"/>
        </w:rPr>
      </w:pPr>
      <w:r w:rsidRPr="00AC69AC">
        <w:rPr>
          <w:rFonts w:ascii="Tahoma" w:hAnsi="Tahoma" w:cs="Tahoma"/>
          <w:b/>
          <w:sz w:val="24"/>
          <w:szCs w:val="24"/>
        </w:rPr>
        <w:t>Прокуратура Гиагинского района</w:t>
      </w:r>
    </w:p>
    <w:p w:rsidR="002E20CF" w:rsidRPr="00AC69AC" w:rsidRDefault="002E20CF" w:rsidP="00297860">
      <w:pPr>
        <w:tabs>
          <w:tab w:val="left" w:leader="underscore" w:pos="9600"/>
        </w:tabs>
        <w:jc w:val="center"/>
        <w:rPr>
          <w:rFonts w:ascii="Tahoma" w:hAnsi="Tahoma" w:cs="Tahoma"/>
          <w:sz w:val="24"/>
          <w:szCs w:val="24"/>
        </w:rPr>
      </w:pPr>
    </w:p>
    <w:p w:rsidR="002E20CF" w:rsidRPr="00AC69AC" w:rsidRDefault="002E20CF" w:rsidP="00297860">
      <w:pPr>
        <w:tabs>
          <w:tab w:val="left" w:leader="underscore" w:pos="9600"/>
        </w:tabs>
        <w:jc w:val="center"/>
        <w:rPr>
          <w:rFonts w:ascii="Tahoma" w:hAnsi="Tahoma" w:cs="Tahoma"/>
          <w:sz w:val="24"/>
          <w:szCs w:val="24"/>
        </w:rPr>
      </w:pPr>
      <w:r w:rsidRPr="00AC69AC">
        <w:rPr>
          <w:rFonts w:ascii="Tahoma" w:hAnsi="Tahoma" w:cs="Tahoma"/>
          <w:sz w:val="24"/>
          <w:szCs w:val="24"/>
        </w:rPr>
        <w:t>385600, ст. Гиагинская, ул.</w:t>
      </w:r>
      <w:r w:rsidR="000743B9" w:rsidRPr="00AC69AC">
        <w:rPr>
          <w:rFonts w:ascii="Tahoma" w:hAnsi="Tahoma" w:cs="Tahoma"/>
          <w:sz w:val="24"/>
          <w:szCs w:val="24"/>
        </w:rPr>
        <w:t>Кооперативная, 37</w:t>
      </w:r>
      <w:r w:rsidRPr="00AC69AC">
        <w:rPr>
          <w:rFonts w:ascii="Tahoma" w:hAnsi="Tahoma" w:cs="Tahoma"/>
          <w:sz w:val="24"/>
          <w:szCs w:val="24"/>
        </w:rPr>
        <w:t>, телефон-факс 9-71-65</w:t>
      </w:r>
    </w:p>
    <w:p w:rsidR="002E20CF" w:rsidRPr="00AC69AC" w:rsidRDefault="002E20CF" w:rsidP="00B46206">
      <w:pPr>
        <w:tabs>
          <w:tab w:val="left" w:leader="underscore" w:pos="9600"/>
        </w:tabs>
        <w:rPr>
          <w:rFonts w:ascii="Tahoma" w:hAnsi="Tahoma" w:cs="Tahoma"/>
          <w:sz w:val="24"/>
          <w:szCs w:val="24"/>
        </w:rPr>
      </w:pPr>
    </w:p>
    <w:p w:rsidR="002E20CF" w:rsidRPr="00AC69AC" w:rsidRDefault="002E20CF" w:rsidP="00CB3F7A">
      <w:pPr>
        <w:tabs>
          <w:tab w:val="left" w:leader="underscore" w:pos="9600"/>
        </w:tabs>
        <w:jc w:val="center"/>
        <w:rPr>
          <w:rFonts w:ascii="Tahoma" w:hAnsi="Tahoma" w:cs="Tahoma"/>
          <w:b/>
          <w:sz w:val="24"/>
          <w:szCs w:val="24"/>
        </w:rPr>
      </w:pPr>
      <w:r w:rsidRPr="00AC69AC">
        <w:rPr>
          <w:rFonts w:ascii="Tahoma" w:hAnsi="Tahoma" w:cs="Tahoma"/>
          <w:b/>
          <w:sz w:val="24"/>
          <w:szCs w:val="24"/>
        </w:rPr>
        <w:t>Информационное сообщение</w:t>
      </w:r>
    </w:p>
    <w:p w:rsidR="002E20CF" w:rsidRPr="00AC69AC" w:rsidRDefault="002E20CF" w:rsidP="00B46206">
      <w:pPr>
        <w:tabs>
          <w:tab w:val="left" w:leader="underscore" w:pos="9600"/>
        </w:tabs>
        <w:rPr>
          <w:rFonts w:ascii="Tahoma" w:hAnsi="Tahoma" w:cs="Tahoma"/>
          <w:sz w:val="24"/>
          <w:szCs w:val="24"/>
        </w:rPr>
      </w:pPr>
    </w:p>
    <w:p w:rsidR="002E20CF" w:rsidRPr="00AC69AC" w:rsidRDefault="000A1A17" w:rsidP="00B46206">
      <w:pPr>
        <w:tabs>
          <w:tab w:val="left" w:pos="7513"/>
        </w:tabs>
        <w:rPr>
          <w:rFonts w:ascii="Tahoma" w:hAnsi="Tahoma" w:cs="Tahoma"/>
          <w:sz w:val="24"/>
          <w:szCs w:val="24"/>
        </w:rPr>
      </w:pPr>
      <w:r w:rsidRPr="00AC69AC">
        <w:rPr>
          <w:rFonts w:ascii="Tahoma" w:hAnsi="Tahoma" w:cs="Tahoma"/>
          <w:sz w:val="24"/>
          <w:szCs w:val="24"/>
        </w:rPr>
        <w:t>с</w:t>
      </w:r>
      <w:r w:rsidR="002E20CF" w:rsidRPr="00AC69AC">
        <w:rPr>
          <w:rFonts w:ascii="Tahoma" w:hAnsi="Tahoma" w:cs="Tahoma"/>
          <w:sz w:val="24"/>
          <w:szCs w:val="24"/>
        </w:rPr>
        <w:t xml:space="preserve">т. Гиагинская </w:t>
      </w:r>
      <w:r w:rsidR="002E20CF" w:rsidRPr="00AC69AC">
        <w:rPr>
          <w:rFonts w:ascii="Tahoma" w:hAnsi="Tahoma" w:cs="Tahoma"/>
          <w:sz w:val="24"/>
          <w:szCs w:val="24"/>
        </w:rPr>
        <w:tab/>
      </w:r>
      <w:r w:rsidR="00054FD7">
        <w:rPr>
          <w:rFonts w:ascii="Tahoma" w:hAnsi="Tahoma" w:cs="Tahoma"/>
          <w:sz w:val="24"/>
          <w:szCs w:val="24"/>
        </w:rPr>
        <w:t>12</w:t>
      </w:r>
      <w:r w:rsidR="008B7BFD">
        <w:rPr>
          <w:rFonts w:ascii="Tahoma" w:hAnsi="Tahoma" w:cs="Tahoma"/>
          <w:sz w:val="24"/>
          <w:szCs w:val="24"/>
        </w:rPr>
        <w:t>.</w:t>
      </w:r>
      <w:r w:rsidR="00054FD7">
        <w:rPr>
          <w:rFonts w:ascii="Tahoma" w:hAnsi="Tahoma" w:cs="Tahoma"/>
          <w:sz w:val="24"/>
          <w:szCs w:val="24"/>
        </w:rPr>
        <w:t>07</w:t>
      </w:r>
      <w:r w:rsidR="008B7BFD">
        <w:rPr>
          <w:rFonts w:ascii="Tahoma" w:hAnsi="Tahoma" w:cs="Tahoma"/>
          <w:sz w:val="24"/>
          <w:szCs w:val="24"/>
        </w:rPr>
        <w:t>.201</w:t>
      </w:r>
      <w:r w:rsidR="00054FD7">
        <w:rPr>
          <w:rFonts w:ascii="Tahoma" w:hAnsi="Tahoma" w:cs="Tahoma"/>
          <w:sz w:val="24"/>
          <w:szCs w:val="24"/>
        </w:rPr>
        <w:t xml:space="preserve">7 </w:t>
      </w:r>
      <w:r w:rsidR="002E20CF" w:rsidRPr="00AC69AC">
        <w:rPr>
          <w:rFonts w:ascii="Tahoma" w:hAnsi="Tahoma" w:cs="Tahoma"/>
          <w:sz w:val="24"/>
          <w:szCs w:val="24"/>
        </w:rPr>
        <w:t>г.</w:t>
      </w:r>
    </w:p>
    <w:p w:rsidR="00297860" w:rsidRPr="005C2956" w:rsidRDefault="00D156FC" w:rsidP="00B46206">
      <w:pPr>
        <w:tabs>
          <w:tab w:val="left" w:pos="709"/>
          <w:tab w:val="left" w:pos="8040"/>
        </w:tabs>
        <w:rPr>
          <w:rFonts w:ascii="Tahoma" w:hAnsi="Tahoma" w:cs="Tahoma"/>
          <w:sz w:val="24"/>
          <w:szCs w:val="24"/>
        </w:rPr>
      </w:pPr>
      <w:r w:rsidRPr="00AC69AC">
        <w:rPr>
          <w:rFonts w:ascii="Tahoma" w:hAnsi="Tahoma" w:cs="Tahoma"/>
          <w:sz w:val="24"/>
          <w:szCs w:val="24"/>
        </w:rPr>
        <w:tab/>
      </w:r>
    </w:p>
    <w:p w:rsidR="008B7BFD" w:rsidRPr="008B7BFD" w:rsidRDefault="0019056B" w:rsidP="008B7BFD">
      <w:pPr>
        <w:pStyle w:val="af"/>
        <w:shd w:val="clear" w:color="auto" w:fill="FFFFFF"/>
        <w:spacing w:before="0" w:beforeAutospacing="0" w:after="150" w:afterAutospacing="0" w:line="234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Мировой судья судебного участка</w:t>
      </w:r>
      <w:r w:rsidR="008B7BFD">
        <w:rPr>
          <w:sz w:val="28"/>
          <w:szCs w:val="28"/>
        </w:rPr>
        <w:t xml:space="preserve"> № </w:t>
      </w:r>
      <w:r w:rsidR="00054FD7">
        <w:rPr>
          <w:sz w:val="28"/>
          <w:szCs w:val="28"/>
        </w:rPr>
        <w:t>2</w:t>
      </w:r>
      <w:r>
        <w:rPr>
          <w:sz w:val="28"/>
          <w:szCs w:val="28"/>
        </w:rPr>
        <w:t xml:space="preserve"> Гиагинского района</w:t>
      </w:r>
      <w:r w:rsidR="008B7BFD" w:rsidRPr="008B7BFD">
        <w:rPr>
          <w:sz w:val="28"/>
          <w:szCs w:val="28"/>
        </w:rPr>
        <w:t xml:space="preserve"> </w:t>
      </w:r>
      <w:r>
        <w:rPr>
          <w:sz w:val="28"/>
          <w:szCs w:val="28"/>
        </w:rPr>
        <w:t>вынес приговор по уголовному делу в отношении местного жителя</w:t>
      </w:r>
      <w:r w:rsidR="00054F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54FD7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признан виновным </w:t>
      </w:r>
      <w:r w:rsidR="008B7BFD" w:rsidRPr="008B7BFD">
        <w:rPr>
          <w:sz w:val="28"/>
          <w:szCs w:val="28"/>
        </w:rPr>
        <w:t xml:space="preserve">в совершении преступления, предусмотренного </w:t>
      </w:r>
      <w:r w:rsidR="00054FD7">
        <w:rPr>
          <w:sz w:val="28"/>
          <w:szCs w:val="28"/>
        </w:rPr>
        <w:t xml:space="preserve">         </w:t>
      </w:r>
      <w:r w:rsidR="008B7BFD" w:rsidRPr="008B7BFD">
        <w:rPr>
          <w:sz w:val="28"/>
          <w:szCs w:val="28"/>
        </w:rPr>
        <w:t xml:space="preserve">ст. </w:t>
      </w:r>
      <w:r w:rsidR="00054FD7">
        <w:rPr>
          <w:sz w:val="28"/>
          <w:szCs w:val="28"/>
        </w:rPr>
        <w:t>264.1</w:t>
      </w:r>
      <w:r w:rsidR="008B7BFD" w:rsidRPr="008B7BFD">
        <w:rPr>
          <w:sz w:val="28"/>
          <w:szCs w:val="28"/>
        </w:rPr>
        <w:t xml:space="preserve"> УК РФ (</w:t>
      </w:r>
      <w:r w:rsidR="00054FD7">
        <w:rPr>
          <w:sz w:val="28"/>
          <w:szCs w:val="28"/>
        </w:rPr>
        <w:t>управление транспортным средством в состоянии алкогольного опьянения, ранее подвергнутым административному наказанию за невыполнение требования уполномоченного должностного лица о прохождения медицинского освидетельствования</w:t>
      </w:r>
      <w:r w:rsidR="008B7BFD" w:rsidRPr="008B7BFD">
        <w:rPr>
          <w:sz w:val="28"/>
          <w:szCs w:val="28"/>
        </w:rPr>
        <w:t>).</w:t>
      </w:r>
    </w:p>
    <w:p w:rsidR="00204248" w:rsidRPr="008B7BFD" w:rsidRDefault="008B7BFD" w:rsidP="008B7BFD">
      <w:pPr>
        <w:pStyle w:val="af"/>
        <w:shd w:val="clear" w:color="auto" w:fill="FFFFFF"/>
        <w:spacing w:before="0" w:beforeAutospacing="0" w:after="150" w:afterAutospacing="0" w:line="234" w:lineRule="atLeast"/>
        <w:ind w:firstLine="851"/>
        <w:jc w:val="both"/>
        <w:textAlignment w:val="baseline"/>
        <w:rPr>
          <w:sz w:val="28"/>
          <w:szCs w:val="28"/>
        </w:rPr>
      </w:pPr>
      <w:r w:rsidRPr="008B7BFD">
        <w:rPr>
          <w:sz w:val="28"/>
          <w:szCs w:val="28"/>
        </w:rPr>
        <w:t>В ходе судебного заседания установлено, что</w:t>
      </w:r>
      <w:r w:rsidR="00CD3504">
        <w:rPr>
          <w:sz w:val="28"/>
          <w:szCs w:val="28"/>
        </w:rPr>
        <w:t xml:space="preserve"> </w:t>
      </w:r>
      <w:r w:rsidR="00054FD7">
        <w:rPr>
          <w:sz w:val="28"/>
          <w:szCs w:val="28"/>
        </w:rPr>
        <w:t xml:space="preserve">данный гражданин употребив спиртные напитки, и находясь в состоянии алкогольного опьянения, управляя механическим транспортным средством (скутером) отказался выполнить законное требование сотрудников ДПС о прохождении медицинского освидетельствования на состояния опьянения, т.е. совершил преступление, предусмотренное ст. 264.1 УК РФ. </w:t>
      </w:r>
    </w:p>
    <w:p w:rsidR="003E7D5B" w:rsidRDefault="003E7D5B" w:rsidP="008B7BFD">
      <w:pPr>
        <w:pStyle w:val="af0"/>
        <w:ind w:left="0" w:firstLine="709"/>
        <w:rPr>
          <w:szCs w:val="28"/>
        </w:rPr>
      </w:pPr>
      <w:r>
        <w:rPr>
          <w:szCs w:val="28"/>
        </w:rPr>
        <w:t xml:space="preserve">Суд согласился с позицией государственного обвинения и назначил </w:t>
      </w:r>
      <w:r w:rsidR="00054FD7">
        <w:rPr>
          <w:szCs w:val="28"/>
        </w:rPr>
        <w:t>данному гражданину</w:t>
      </w:r>
      <w:r>
        <w:rPr>
          <w:szCs w:val="28"/>
        </w:rPr>
        <w:t xml:space="preserve"> наказание в виде </w:t>
      </w:r>
      <w:r w:rsidR="00054FD7">
        <w:rPr>
          <w:szCs w:val="28"/>
        </w:rPr>
        <w:t xml:space="preserve">обязательных работ сроком на 400 часов с лишением права заниматься определенной деятельностью, связанной </w:t>
      </w:r>
      <w:r w:rsidR="00B00082">
        <w:rPr>
          <w:szCs w:val="28"/>
        </w:rPr>
        <w:t>с управлением транспортными средсвами сроком на 3 года.</w:t>
      </w:r>
    </w:p>
    <w:p w:rsidR="00204248" w:rsidRDefault="00204248" w:rsidP="008B7BFD">
      <w:pPr>
        <w:pStyle w:val="af0"/>
        <w:ind w:left="0" w:firstLine="709"/>
        <w:rPr>
          <w:szCs w:val="28"/>
        </w:rPr>
      </w:pPr>
      <w:r>
        <w:rPr>
          <w:szCs w:val="28"/>
        </w:rPr>
        <w:t>Приговор в законную силу не вступил.</w:t>
      </w:r>
    </w:p>
    <w:p w:rsidR="008B7BFD" w:rsidRPr="009A6C8B" w:rsidRDefault="008B7BFD" w:rsidP="008B7BFD">
      <w:pPr>
        <w:tabs>
          <w:tab w:val="left" w:pos="426"/>
          <w:tab w:val="left" w:pos="1134"/>
        </w:tabs>
        <w:ind w:firstLine="851"/>
        <w:jc w:val="both"/>
      </w:pPr>
    </w:p>
    <w:p w:rsidR="008B7BFD" w:rsidRPr="008B7BFD" w:rsidRDefault="008B7BFD" w:rsidP="00AC69AC">
      <w:pPr>
        <w:spacing w:line="240" w:lineRule="exact"/>
        <w:ind w:right="-6"/>
        <w:contextualSpacing/>
      </w:pPr>
    </w:p>
    <w:p w:rsidR="005A4C3D" w:rsidRPr="008B7BFD" w:rsidRDefault="00B00082" w:rsidP="00AC69AC">
      <w:pPr>
        <w:spacing w:line="240" w:lineRule="exact"/>
        <w:ind w:right="-6"/>
        <w:contextualSpacing/>
      </w:pPr>
      <w:r>
        <w:t>Прокурор района</w:t>
      </w:r>
    </w:p>
    <w:p w:rsidR="005A4C3D" w:rsidRPr="008B7BFD" w:rsidRDefault="005A4C3D" w:rsidP="00AC69AC">
      <w:pPr>
        <w:spacing w:line="240" w:lineRule="exact"/>
        <w:ind w:right="-6"/>
        <w:contextualSpacing/>
      </w:pPr>
    </w:p>
    <w:p w:rsidR="00F75603" w:rsidRPr="008B7BFD" w:rsidRDefault="00B00082" w:rsidP="005C2956">
      <w:pPr>
        <w:spacing w:line="240" w:lineRule="exact"/>
        <w:ind w:right="-6"/>
        <w:contextualSpacing/>
      </w:pPr>
      <w:r>
        <w:t xml:space="preserve">старший </w:t>
      </w:r>
      <w:r w:rsidR="008B7BFD">
        <w:t xml:space="preserve">советник юстиции  </w:t>
      </w:r>
      <w:r w:rsidR="005A4C3D" w:rsidRPr="008B7BFD">
        <w:t xml:space="preserve">        </w:t>
      </w:r>
      <w:r w:rsidR="00AC69AC" w:rsidRPr="008B7BFD">
        <w:t xml:space="preserve">            </w:t>
      </w:r>
      <w:r w:rsidR="005C2956" w:rsidRPr="008B7BFD">
        <w:t xml:space="preserve">               </w:t>
      </w:r>
      <w:r w:rsidR="00AC69AC" w:rsidRPr="008B7BFD">
        <w:t xml:space="preserve"> </w:t>
      </w:r>
      <w:r w:rsidR="008B7BFD" w:rsidRPr="008B7BFD">
        <w:t xml:space="preserve">         </w:t>
      </w:r>
      <w:r>
        <w:t xml:space="preserve">              А</w:t>
      </w:r>
      <w:r w:rsidR="008B7BFD" w:rsidRPr="008B7BFD">
        <w:t xml:space="preserve">.А. </w:t>
      </w:r>
      <w:r>
        <w:t>Зобнин</w:t>
      </w:r>
    </w:p>
    <w:p w:rsidR="00F75603" w:rsidRPr="00AC69AC" w:rsidRDefault="00F75603" w:rsidP="00297860">
      <w:pPr>
        <w:ind w:right="-5"/>
        <w:rPr>
          <w:rFonts w:ascii="Tahoma" w:hAnsi="Tahoma" w:cs="Tahoma"/>
          <w:sz w:val="24"/>
          <w:szCs w:val="24"/>
        </w:rPr>
      </w:pPr>
    </w:p>
    <w:p w:rsidR="00A061C8" w:rsidRDefault="00A061C8" w:rsidP="00297860">
      <w:pPr>
        <w:ind w:right="-5"/>
        <w:rPr>
          <w:rFonts w:ascii="Tahoma" w:hAnsi="Tahoma" w:cs="Tahoma"/>
          <w:color w:val="0000FF"/>
          <w:sz w:val="24"/>
          <w:szCs w:val="24"/>
        </w:rPr>
      </w:pPr>
    </w:p>
    <w:p w:rsidR="00A061C8" w:rsidRPr="00AC69AC" w:rsidRDefault="00A061C8" w:rsidP="00297860">
      <w:pPr>
        <w:ind w:right="-5"/>
        <w:rPr>
          <w:rFonts w:ascii="Tahoma" w:hAnsi="Tahoma" w:cs="Tahoma"/>
          <w:color w:val="0000FF"/>
          <w:sz w:val="24"/>
          <w:szCs w:val="24"/>
        </w:rPr>
      </w:pPr>
    </w:p>
    <w:sectPr w:rsidR="00A061C8" w:rsidRPr="00AC69AC" w:rsidSect="00634BC2">
      <w:headerReference w:type="even" r:id="rId6"/>
      <w:headerReference w:type="defaul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9CF" w:rsidRDefault="005549CF">
      <w:r>
        <w:separator/>
      </w:r>
    </w:p>
  </w:endnote>
  <w:endnote w:type="continuationSeparator" w:id="1">
    <w:p w:rsidR="005549CF" w:rsidRDefault="00554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9CF" w:rsidRDefault="005549CF">
      <w:r>
        <w:separator/>
      </w:r>
    </w:p>
  </w:footnote>
  <w:footnote w:type="continuationSeparator" w:id="1">
    <w:p w:rsidR="005549CF" w:rsidRDefault="00554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E87" w:rsidRDefault="005D1E87" w:rsidP="00597E03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D1E87" w:rsidRDefault="005D1E8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E87" w:rsidRDefault="005D1E87" w:rsidP="00597E03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C2956">
      <w:rPr>
        <w:rStyle w:val="ae"/>
        <w:noProof/>
      </w:rPr>
      <w:t>2</w:t>
    </w:r>
    <w:r>
      <w:rPr>
        <w:rStyle w:val="ae"/>
      </w:rPr>
      <w:fldChar w:fldCharType="end"/>
    </w:r>
  </w:p>
  <w:p w:rsidR="005D1E87" w:rsidRDefault="005D1E87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1A3"/>
    <w:rsid w:val="000022DF"/>
    <w:rsid w:val="00013B0D"/>
    <w:rsid w:val="000404F6"/>
    <w:rsid w:val="00054FD7"/>
    <w:rsid w:val="00057DDD"/>
    <w:rsid w:val="00067D70"/>
    <w:rsid w:val="000702A6"/>
    <w:rsid w:val="0007251F"/>
    <w:rsid w:val="000743B9"/>
    <w:rsid w:val="0007556E"/>
    <w:rsid w:val="0008319F"/>
    <w:rsid w:val="000A1A17"/>
    <w:rsid w:val="000B0C0F"/>
    <w:rsid w:val="000D01CA"/>
    <w:rsid w:val="000D58AA"/>
    <w:rsid w:val="000D5D27"/>
    <w:rsid w:val="000E0635"/>
    <w:rsid w:val="000F00C7"/>
    <w:rsid w:val="001007CA"/>
    <w:rsid w:val="0010110A"/>
    <w:rsid w:val="0014673B"/>
    <w:rsid w:val="00155527"/>
    <w:rsid w:val="0016631F"/>
    <w:rsid w:val="00180459"/>
    <w:rsid w:val="00183818"/>
    <w:rsid w:val="0019056B"/>
    <w:rsid w:val="001D26A9"/>
    <w:rsid w:val="001D3B28"/>
    <w:rsid w:val="001D7A4F"/>
    <w:rsid w:val="001E6C28"/>
    <w:rsid w:val="001E7AD8"/>
    <w:rsid w:val="001F2479"/>
    <w:rsid w:val="001F4BD3"/>
    <w:rsid w:val="00204248"/>
    <w:rsid w:val="0020426D"/>
    <w:rsid w:val="00212975"/>
    <w:rsid w:val="0021653B"/>
    <w:rsid w:val="0022460A"/>
    <w:rsid w:val="00225943"/>
    <w:rsid w:val="00232868"/>
    <w:rsid w:val="00236B2F"/>
    <w:rsid w:val="00237EB1"/>
    <w:rsid w:val="00241553"/>
    <w:rsid w:val="00243051"/>
    <w:rsid w:val="002544C1"/>
    <w:rsid w:val="00255D97"/>
    <w:rsid w:val="00282BC8"/>
    <w:rsid w:val="00283503"/>
    <w:rsid w:val="00284E57"/>
    <w:rsid w:val="00297860"/>
    <w:rsid w:val="002A20D4"/>
    <w:rsid w:val="002E19FA"/>
    <w:rsid w:val="002E20CF"/>
    <w:rsid w:val="002F4D4E"/>
    <w:rsid w:val="003017FF"/>
    <w:rsid w:val="003024B3"/>
    <w:rsid w:val="00314401"/>
    <w:rsid w:val="00314E71"/>
    <w:rsid w:val="003166E5"/>
    <w:rsid w:val="003365EB"/>
    <w:rsid w:val="00341924"/>
    <w:rsid w:val="00342CD5"/>
    <w:rsid w:val="00343947"/>
    <w:rsid w:val="00360B34"/>
    <w:rsid w:val="00394CB0"/>
    <w:rsid w:val="003A1B21"/>
    <w:rsid w:val="003B354B"/>
    <w:rsid w:val="003B5CCE"/>
    <w:rsid w:val="003C46BF"/>
    <w:rsid w:val="003C5689"/>
    <w:rsid w:val="003C7513"/>
    <w:rsid w:val="003E18C7"/>
    <w:rsid w:val="003E7D5B"/>
    <w:rsid w:val="003F13BF"/>
    <w:rsid w:val="00402927"/>
    <w:rsid w:val="00412220"/>
    <w:rsid w:val="00414F6B"/>
    <w:rsid w:val="0045008F"/>
    <w:rsid w:val="00451C80"/>
    <w:rsid w:val="00471198"/>
    <w:rsid w:val="00473260"/>
    <w:rsid w:val="00476AE4"/>
    <w:rsid w:val="004814F2"/>
    <w:rsid w:val="004942B0"/>
    <w:rsid w:val="00496F65"/>
    <w:rsid w:val="004A35DD"/>
    <w:rsid w:val="004B0171"/>
    <w:rsid w:val="004B692C"/>
    <w:rsid w:val="004C1A03"/>
    <w:rsid w:val="004C1F62"/>
    <w:rsid w:val="004C40F2"/>
    <w:rsid w:val="004C5720"/>
    <w:rsid w:val="004C5FA5"/>
    <w:rsid w:val="004D31B6"/>
    <w:rsid w:val="004D3581"/>
    <w:rsid w:val="004E3F14"/>
    <w:rsid w:val="004E4C2F"/>
    <w:rsid w:val="00501953"/>
    <w:rsid w:val="0051547A"/>
    <w:rsid w:val="00535858"/>
    <w:rsid w:val="005506C2"/>
    <w:rsid w:val="0055197C"/>
    <w:rsid w:val="005549CF"/>
    <w:rsid w:val="00556F65"/>
    <w:rsid w:val="00586500"/>
    <w:rsid w:val="0058713E"/>
    <w:rsid w:val="00592F23"/>
    <w:rsid w:val="00597E03"/>
    <w:rsid w:val="005A3CEF"/>
    <w:rsid w:val="005A4C3D"/>
    <w:rsid w:val="005B29BA"/>
    <w:rsid w:val="005B76F3"/>
    <w:rsid w:val="005B7B7A"/>
    <w:rsid w:val="005C0105"/>
    <w:rsid w:val="005C2956"/>
    <w:rsid w:val="005D1BF4"/>
    <w:rsid w:val="005D1E87"/>
    <w:rsid w:val="005F0045"/>
    <w:rsid w:val="0060333B"/>
    <w:rsid w:val="0060375C"/>
    <w:rsid w:val="00603CA4"/>
    <w:rsid w:val="00604C8D"/>
    <w:rsid w:val="00607B3B"/>
    <w:rsid w:val="00630CAA"/>
    <w:rsid w:val="00634BC2"/>
    <w:rsid w:val="0064732D"/>
    <w:rsid w:val="00664060"/>
    <w:rsid w:val="006A248B"/>
    <w:rsid w:val="006A3021"/>
    <w:rsid w:val="006B6C68"/>
    <w:rsid w:val="006D516D"/>
    <w:rsid w:val="00704F81"/>
    <w:rsid w:val="00713879"/>
    <w:rsid w:val="00714F28"/>
    <w:rsid w:val="007317D4"/>
    <w:rsid w:val="00732591"/>
    <w:rsid w:val="00733869"/>
    <w:rsid w:val="00790899"/>
    <w:rsid w:val="007A734F"/>
    <w:rsid w:val="007D0744"/>
    <w:rsid w:val="007F4672"/>
    <w:rsid w:val="00810430"/>
    <w:rsid w:val="00822DAF"/>
    <w:rsid w:val="00822E50"/>
    <w:rsid w:val="00827053"/>
    <w:rsid w:val="00837268"/>
    <w:rsid w:val="00852650"/>
    <w:rsid w:val="008539C4"/>
    <w:rsid w:val="0085575E"/>
    <w:rsid w:val="00860AE8"/>
    <w:rsid w:val="008625EF"/>
    <w:rsid w:val="00865358"/>
    <w:rsid w:val="00867587"/>
    <w:rsid w:val="008706D9"/>
    <w:rsid w:val="00880FCE"/>
    <w:rsid w:val="008858A9"/>
    <w:rsid w:val="008A5FC7"/>
    <w:rsid w:val="008B49BA"/>
    <w:rsid w:val="008B7BFD"/>
    <w:rsid w:val="008C599A"/>
    <w:rsid w:val="008D147F"/>
    <w:rsid w:val="008E7D30"/>
    <w:rsid w:val="008F164F"/>
    <w:rsid w:val="009022B4"/>
    <w:rsid w:val="009223F4"/>
    <w:rsid w:val="00931E4F"/>
    <w:rsid w:val="00941FA5"/>
    <w:rsid w:val="00952F71"/>
    <w:rsid w:val="00953D55"/>
    <w:rsid w:val="00955C71"/>
    <w:rsid w:val="009611A0"/>
    <w:rsid w:val="00981AED"/>
    <w:rsid w:val="009A147D"/>
    <w:rsid w:val="009A57BD"/>
    <w:rsid w:val="009A71E3"/>
    <w:rsid w:val="009C3A33"/>
    <w:rsid w:val="009C53F8"/>
    <w:rsid w:val="009D1B6E"/>
    <w:rsid w:val="009E6002"/>
    <w:rsid w:val="009F27C3"/>
    <w:rsid w:val="009F76AA"/>
    <w:rsid w:val="00A04286"/>
    <w:rsid w:val="00A061C8"/>
    <w:rsid w:val="00A30AA4"/>
    <w:rsid w:val="00A31931"/>
    <w:rsid w:val="00A41FC0"/>
    <w:rsid w:val="00A476AB"/>
    <w:rsid w:val="00A54A99"/>
    <w:rsid w:val="00A94E63"/>
    <w:rsid w:val="00AB21A3"/>
    <w:rsid w:val="00AB7B01"/>
    <w:rsid w:val="00AC69AC"/>
    <w:rsid w:val="00AD7196"/>
    <w:rsid w:val="00AE63A1"/>
    <w:rsid w:val="00AF0260"/>
    <w:rsid w:val="00AF244D"/>
    <w:rsid w:val="00AF2E75"/>
    <w:rsid w:val="00AF5D89"/>
    <w:rsid w:val="00B00082"/>
    <w:rsid w:val="00B06082"/>
    <w:rsid w:val="00B06415"/>
    <w:rsid w:val="00B17FB5"/>
    <w:rsid w:val="00B32C6D"/>
    <w:rsid w:val="00B40BF6"/>
    <w:rsid w:val="00B411D2"/>
    <w:rsid w:val="00B44EA4"/>
    <w:rsid w:val="00B46206"/>
    <w:rsid w:val="00B6121F"/>
    <w:rsid w:val="00B63F76"/>
    <w:rsid w:val="00B73A08"/>
    <w:rsid w:val="00B7482C"/>
    <w:rsid w:val="00B76341"/>
    <w:rsid w:val="00B77B17"/>
    <w:rsid w:val="00BB148D"/>
    <w:rsid w:val="00BB43A8"/>
    <w:rsid w:val="00BD0F66"/>
    <w:rsid w:val="00BD1167"/>
    <w:rsid w:val="00BD1D95"/>
    <w:rsid w:val="00BF5ADA"/>
    <w:rsid w:val="00BF5DB1"/>
    <w:rsid w:val="00BF764C"/>
    <w:rsid w:val="00C12841"/>
    <w:rsid w:val="00C3400B"/>
    <w:rsid w:val="00C520D4"/>
    <w:rsid w:val="00C81CC0"/>
    <w:rsid w:val="00C927B6"/>
    <w:rsid w:val="00CB3F7A"/>
    <w:rsid w:val="00CC39CE"/>
    <w:rsid w:val="00CD0198"/>
    <w:rsid w:val="00CD06CA"/>
    <w:rsid w:val="00CD3504"/>
    <w:rsid w:val="00CD6AF1"/>
    <w:rsid w:val="00CE17E2"/>
    <w:rsid w:val="00D10461"/>
    <w:rsid w:val="00D156FC"/>
    <w:rsid w:val="00D256B7"/>
    <w:rsid w:val="00D25DAA"/>
    <w:rsid w:val="00D41EA3"/>
    <w:rsid w:val="00D5396F"/>
    <w:rsid w:val="00D579F4"/>
    <w:rsid w:val="00D62B2E"/>
    <w:rsid w:val="00D65597"/>
    <w:rsid w:val="00D66864"/>
    <w:rsid w:val="00D72542"/>
    <w:rsid w:val="00D74E5F"/>
    <w:rsid w:val="00D752C7"/>
    <w:rsid w:val="00D86FFC"/>
    <w:rsid w:val="00D9303B"/>
    <w:rsid w:val="00DA27A9"/>
    <w:rsid w:val="00DD4447"/>
    <w:rsid w:val="00DD5914"/>
    <w:rsid w:val="00DE09FE"/>
    <w:rsid w:val="00DF3B70"/>
    <w:rsid w:val="00DF5941"/>
    <w:rsid w:val="00E050A7"/>
    <w:rsid w:val="00E21B57"/>
    <w:rsid w:val="00E2207C"/>
    <w:rsid w:val="00E26946"/>
    <w:rsid w:val="00E440DC"/>
    <w:rsid w:val="00E51FCC"/>
    <w:rsid w:val="00E62082"/>
    <w:rsid w:val="00E63367"/>
    <w:rsid w:val="00E77B82"/>
    <w:rsid w:val="00E838D9"/>
    <w:rsid w:val="00EA3C47"/>
    <w:rsid w:val="00EA618D"/>
    <w:rsid w:val="00EB035B"/>
    <w:rsid w:val="00EB55FE"/>
    <w:rsid w:val="00ED26DC"/>
    <w:rsid w:val="00ED5507"/>
    <w:rsid w:val="00ED648E"/>
    <w:rsid w:val="00EE18FF"/>
    <w:rsid w:val="00EF4240"/>
    <w:rsid w:val="00EF7CBE"/>
    <w:rsid w:val="00F10A3F"/>
    <w:rsid w:val="00F16F86"/>
    <w:rsid w:val="00F20DDE"/>
    <w:rsid w:val="00F25E56"/>
    <w:rsid w:val="00F2798E"/>
    <w:rsid w:val="00F37459"/>
    <w:rsid w:val="00F43927"/>
    <w:rsid w:val="00F45669"/>
    <w:rsid w:val="00F5101A"/>
    <w:rsid w:val="00F71CB1"/>
    <w:rsid w:val="00F75603"/>
    <w:rsid w:val="00F863A2"/>
    <w:rsid w:val="00F8730A"/>
    <w:rsid w:val="00F96F3E"/>
    <w:rsid w:val="00FA7A9E"/>
    <w:rsid w:val="00FB09EF"/>
    <w:rsid w:val="00FC1EB0"/>
    <w:rsid w:val="00FC3BBC"/>
    <w:rsid w:val="00FD585B"/>
    <w:rsid w:val="00FE41B6"/>
    <w:rsid w:val="00FE61D2"/>
    <w:rsid w:val="00FF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F10A3F"/>
    <w:pPr>
      <w:keepNext/>
      <w:outlineLvl w:val="1"/>
    </w:pPr>
    <w:rPr>
      <w:rFonts w:ascii="Courier New" w:hAnsi="Courier New" w:cs="Courier New"/>
      <w:b/>
      <w:b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TimesNewRoman14">
    <w:name w:val="Стиль ConsPlusNormal + Times New Roman 14 пт По ширине Первая ст..."/>
    <w:basedOn w:val="a"/>
    <w:rsid w:val="00FA7A9E"/>
    <w:pPr>
      <w:widowControl w:val="0"/>
      <w:autoSpaceDE w:val="0"/>
      <w:autoSpaceDN w:val="0"/>
      <w:adjustRightInd w:val="0"/>
      <w:ind w:firstLine="709"/>
      <w:jc w:val="both"/>
    </w:pPr>
  </w:style>
  <w:style w:type="paragraph" w:styleId="a3">
    <w:name w:val="Balloon Text"/>
    <w:basedOn w:val="a"/>
    <w:link w:val="a4"/>
    <w:rsid w:val="00243051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243051"/>
    <w:rPr>
      <w:rFonts w:ascii="Tahoma" w:hAnsi="Tahoma" w:cs="Tahoma"/>
      <w:sz w:val="16"/>
      <w:szCs w:val="16"/>
    </w:rPr>
  </w:style>
  <w:style w:type="paragraph" w:customStyle="1" w:styleId="a5">
    <w:name w:val=" Знак Знак Знак Знак Знак Знак Знак"/>
    <w:basedOn w:val="a"/>
    <w:rsid w:val="006B6C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 Знак Знак Знак Знак"/>
    <w:basedOn w:val="a"/>
    <w:rsid w:val="000743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0743B9"/>
    <w:pPr>
      <w:spacing w:after="120" w:line="480" w:lineRule="auto"/>
    </w:pPr>
    <w:rPr>
      <w:sz w:val="24"/>
      <w:szCs w:val="24"/>
    </w:rPr>
  </w:style>
  <w:style w:type="paragraph" w:customStyle="1" w:styleId="a7">
    <w:name w:val=" Знак Знак Знак"/>
    <w:basedOn w:val="a"/>
    <w:rsid w:val="00C1284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ody Text"/>
    <w:basedOn w:val="a"/>
    <w:rsid w:val="00664060"/>
    <w:pPr>
      <w:spacing w:after="120"/>
    </w:pPr>
  </w:style>
  <w:style w:type="paragraph" w:styleId="a9">
    <w:name w:val="Body Text Indent"/>
    <w:basedOn w:val="a"/>
    <w:rsid w:val="00F10A3F"/>
    <w:pPr>
      <w:spacing w:after="120"/>
      <w:ind w:left="283"/>
    </w:pPr>
  </w:style>
  <w:style w:type="character" w:customStyle="1" w:styleId="20">
    <w:name w:val="Заголовок 2 Знак"/>
    <w:link w:val="2"/>
    <w:locked/>
    <w:rsid w:val="00F10A3F"/>
    <w:rPr>
      <w:rFonts w:ascii="Courier New" w:hAnsi="Courier New" w:cs="Courier New"/>
      <w:b/>
      <w:bCs/>
      <w:sz w:val="28"/>
      <w:szCs w:val="24"/>
      <w:lang w:val="ru-RU" w:eastAsia="ru-RU" w:bidi="ar-SA"/>
    </w:rPr>
  </w:style>
  <w:style w:type="character" w:styleId="aa">
    <w:name w:val="Strong"/>
    <w:qFormat/>
    <w:rsid w:val="00F10A3F"/>
    <w:rPr>
      <w:b/>
      <w:bCs/>
    </w:rPr>
  </w:style>
  <w:style w:type="paragraph" w:customStyle="1" w:styleId="ab">
    <w:name w:val="Прижатый влево"/>
    <w:basedOn w:val="a"/>
    <w:next w:val="a"/>
    <w:rsid w:val="00F10A3F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c">
    <w:name w:val="Hyperlink"/>
    <w:unhideWhenUsed/>
    <w:rsid w:val="001D3B28"/>
    <w:rPr>
      <w:color w:val="0000FF"/>
      <w:u w:val="single"/>
    </w:rPr>
  </w:style>
  <w:style w:type="paragraph" w:styleId="ad">
    <w:name w:val="header"/>
    <w:basedOn w:val="a"/>
    <w:rsid w:val="00634BC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634BC2"/>
  </w:style>
  <w:style w:type="paragraph" w:customStyle="1" w:styleId="ConsPlusNormal">
    <w:name w:val="ConsPlusNormal"/>
    <w:rsid w:val="00AF2E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8B7BFD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Subtitle"/>
    <w:basedOn w:val="a"/>
    <w:link w:val="af1"/>
    <w:qFormat/>
    <w:rsid w:val="008B7BFD"/>
    <w:pPr>
      <w:ind w:left="5670"/>
      <w:jc w:val="both"/>
    </w:pPr>
    <w:rPr>
      <w:szCs w:val="20"/>
    </w:rPr>
  </w:style>
  <w:style w:type="character" w:customStyle="1" w:styleId="af1">
    <w:name w:val="Подзаголовок Знак"/>
    <w:basedOn w:val="a0"/>
    <w:link w:val="af0"/>
    <w:rsid w:val="008B7BF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Российской Федерации</vt:lpstr>
    </vt:vector>
  </TitlesOfParts>
  <Company>Organization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Российской Федерации</dc:title>
  <dc:creator>Гук</dc:creator>
  <cp:lastModifiedBy>Рустем</cp:lastModifiedBy>
  <cp:revision>2</cp:revision>
  <cp:lastPrinted>2017-07-11T20:26:00Z</cp:lastPrinted>
  <dcterms:created xsi:type="dcterms:W3CDTF">2017-07-12T08:21:00Z</dcterms:created>
  <dcterms:modified xsi:type="dcterms:W3CDTF">2017-07-12T08:21:00Z</dcterms:modified>
</cp:coreProperties>
</file>